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40" w:lineRule="exact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二十二、音乐学专业《专业综合》考试大纲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2" w:firstLineChars="200"/>
        <w:jc w:val="both"/>
        <w:textAlignment w:val="auto"/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2" w:firstLineChars="200"/>
        <w:jc w:val="both"/>
        <w:textAlignment w:val="auto"/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课程一：音乐专长（声乐、钢琴、器乐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、舞蹈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黄梅戏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任选一）（</w:t>
      </w:r>
      <w:r>
        <w:rPr>
          <w:rFonts w:hint="default" w:ascii="Times New Roman" w:hAnsi="Times New Roman" w:eastAsia="宋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80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jc w:val="both"/>
        <w:textAlignment w:val="auto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一、考试形式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：面试。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现场演唱（或演奏）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首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曲目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，要求背谱演唱（或演奏）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1687" w:hanging="1687" w:hangingChars="7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二、考试内容：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声乐、钢琴、器乐、舞蹈、黄梅戏任选一项参加考试，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考试曲目由考生自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选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（除钢琴外，乐器自带）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jc w:val="both"/>
        <w:textAlignment w:val="auto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三、考试要求：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各门专长具体要求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如下。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2" w:firstLineChars="200"/>
        <w:jc w:val="both"/>
        <w:textAlignment w:val="auto"/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声乐：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auto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sz w:val="21"/>
          <w:szCs w:val="21"/>
        </w:rPr>
        <w:t>（1）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能够</w:t>
      </w:r>
      <w:r>
        <w:rPr>
          <w:rFonts w:ascii="Times New Roman" w:hAnsi="Times New Roman" w:eastAsia="宋体" w:cs="Times New Roman"/>
          <w:color w:val="auto"/>
          <w:sz w:val="21"/>
          <w:szCs w:val="21"/>
        </w:rPr>
        <w:t>完整地演唱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歌曲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，</w:t>
      </w:r>
      <w:r>
        <w:rPr>
          <w:rFonts w:ascii="Times New Roman" w:hAnsi="Times New Roman" w:eastAsia="宋体" w:cs="Times New Roman"/>
          <w:color w:val="auto"/>
          <w:sz w:val="21"/>
          <w:szCs w:val="21"/>
        </w:rPr>
        <w:t>较好地运用呼吸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共鸣，做到声区</w:t>
      </w:r>
      <w:r>
        <w:rPr>
          <w:rFonts w:ascii="Times New Roman" w:hAnsi="Times New Roman" w:eastAsia="宋体" w:cs="Times New Roman"/>
          <w:color w:val="auto"/>
          <w:sz w:val="21"/>
          <w:szCs w:val="21"/>
        </w:rPr>
        <w:t>统一；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auto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sz w:val="21"/>
          <w:szCs w:val="21"/>
        </w:rPr>
        <w:t>（2）歌词、旋律熟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练，</w:t>
      </w:r>
      <w:r>
        <w:rPr>
          <w:rFonts w:ascii="Times New Roman" w:hAnsi="Times New Roman" w:eastAsia="宋体" w:cs="Times New Roman"/>
          <w:color w:val="auto"/>
          <w:sz w:val="21"/>
          <w:szCs w:val="21"/>
        </w:rPr>
        <w:t>节奏准确；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auto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sz w:val="21"/>
          <w:szCs w:val="21"/>
        </w:rPr>
        <w:t>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3</w:t>
      </w:r>
      <w:r>
        <w:rPr>
          <w:rFonts w:ascii="Times New Roman" w:hAnsi="Times New Roman" w:eastAsia="宋体" w:cs="Times New Roman"/>
          <w:color w:val="auto"/>
          <w:sz w:val="21"/>
          <w:szCs w:val="21"/>
        </w:rPr>
        <w:t>）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把</w:t>
      </w:r>
      <w:r>
        <w:rPr>
          <w:rFonts w:ascii="Times New Roman" w:hAnsi="Times New Roman" w:eastAsia="宋体" w:cs="Times New Roman"/>
          <w:color w:val="auto"/>
          <w:sz w:val="21"/>
          <w:szCs w:val="21"/>
        </w:rPr>
        <w:t>握作品的风格，能够完整、准确地表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达</w:t>
      </w:r>
      <w:r>
        <w:rPr>
          <w:rFonts w:ascii="Times New Roman" w:hAnsi="Times New Roman" w:eastAsia="宋体" w:cs="Times New Roman"/>
          <w:color w:val="auto"/>
          <w:sz w:val="21"/>
          <w:szCs w:val="21"/>
        </w:rPr>
        <w:t>作品内容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和情感</w:t>
      </w:r>
      <w:r>
        <w:rPr>
          <w:rFonts w:ascii="Times New Roman" w:hAnsi="Times New Roman" w:eastAsia="宋体" w:cs="Times New Roman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2" w:firstLineChars="200"/>
        <w:jc w:val="both"/>
        <w:textAlignment w:val="auto"/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钢琴：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（1）能够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完整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地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演奏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作品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音色优美、动听，乐句的呼吸分明；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）能够准确地演奏出谱面上标出的演奏符号和表情记号；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）能够较准确地表现作品的风格和特点。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2" w:firstLineChars="200"/>
        <w:jc w:val="both"/>
        <w:textAlignment w:val="auto"/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器乐：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（1）完整地演奏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乐曲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（2）掌握演奏技巧，能较自如地驾驭和把握乐器演奏的音色、音量和力度；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（3）具有一定的艺术表现能力，能够准确地把握作品的风格。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2" w:firstLineChars="200"/>
        <w:jc w:val="both"/>
        <w:textAlignment w:val="auto"/>
        <w:rPr>
          <w:rFonts w:ascii="Times New Roman" w:hAnsi="Times New Roman" w:eastAsia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舞蹈：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能够顺利地完成作品中所具备的的技巧和难点；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舞姿优美，动作协调；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（3）准确表达作品的艺术风格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2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黄梅戏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beforeAutospacing="0" w:line="360" w:lineRule="exact"/>
        <w:ind w:leftChars="200"/>
        <w:jc w:val="both"/>
        <w:textAlignment w:val="auto"/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完整地演唱黄梅戏唱段或剧目片段，做到语言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准确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，声音流畅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beforeAutospacing="0" w:line="360" w:lineRule="exact"/>
        <w:ind w:leftChars="200"/>
        <w:jc w:val="both"/>
        <w:textAlignment w:val="auto"/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带表演演唱，较好地塑造人物形象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beforeAutospacing="0" w:line="360" w:lineRule="exact"/>
        <w:ind w:left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准确表达唱腔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情感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beforeAutospacing="0" w:line="360" w:lineRule="exact"/>
        <w:jc w:val="both"/>
        <w:textAlignment w:val="auto"/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2" w:firstLineChars="200"/>
        <w:jc w:val="both"/>
        <w:textAlignment w:val="auto"/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课程二：《基础乐理》（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70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2" w:firstLineChars="200"/>
        <w:jc w:val="both"/>
        <w:textAlignment w:val="auto"/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考试目标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基本乐理是音乐基础理论课，是音乐专业的核心课程之一。通过教学，使学生掌握基本乐理的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各章节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基本知识，给学生打下良好坚实的专业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理论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基础，使之能够顺利地进行后续课程的学习。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本课程要求掌握乐理的基本概念、基本原理和知识技能，初步掌握调式分析的方法，并且能够分析传统音乐中的调式、调性现象。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2" w:firstLineChars="200"/>
        <w:jc w:val="both"/>
        <w:textAlignment w:val="auto"/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、课程内容与考核要求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2" w:firstLineChars="200"/>
        <w:jc w:val="both"/>
        <w:textAlignment w:val="auto"/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第一章  音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的长短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复习范围：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第一节，音符；第二节，音符的规范写法；第三节，音符时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值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的基本划分与特殊划分。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考核知识点：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音符时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值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的基本划分与特殊划分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2" w:firstLineChars="200"/>
        <w:jc w:val="both"/>
        <w:textAlignment w:val="auto"/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章 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节奏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与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节拍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复习范围：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节奏、节拍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的概念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；第二节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拍子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与拍号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；第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节，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拍子的类型；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节，切分音；第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节，音值组合法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第六节，节拍的正确划分。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beforeAutospacing="0" w:line="360" w:lineRule="exact"/>
        <w:ind w:left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考核知识点：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beforeAutospacing="0" w:line="360" w:lineRule="exact"/>
        <w:ind w:left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节奏、节拍、拍子的概念；2.音值组合法；3.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节拍的正确划分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2" w:firstLineChars="200"/>
        <w:jc w:val="both"/>
        <w:textAlignment w:val="auto"/>
        <w:rPr>
          <w:rFonts w:hint="default" w:ascii="Times New Roman" w:hAnsi="Times New Roman" w:eastAsia="宋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章 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音的高低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复习范围：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第一节，音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列与音级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；第二节，音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列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分组；第三节，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变音与等音；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第四节，五线谱；第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节，谱号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谱表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考核知识点：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beforeAutospacing="0" w:line="360" w:lineRule="exact"/>
        <w:ind w:left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1.在常用谱表上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掌握五线谱及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音的分组；2.掌握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各种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变音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记号的规范写法和运用。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2" w:firstLineChars="200"/>
        <w:jc w:val="both"/>
        <w:textAlignment w:val="auto"/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章 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音程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复习范围：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音程、旋律音程、和声音程；第二节，音程的级数和音数；第三节，自然音程和变化音程；第四节，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构成音程的方法；第五节，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单音程与复音程；第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节，音程的转位；第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节，构成和识别音程的方法；第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节，等音程；第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节，协和音程与不协和音程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beforeAutospacing="0" w:line="360" w:lineRule="exact"/>
        <w:ind w:left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考核知识点：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1.各种类型的音程的基本概念。2.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构成音程的方法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3.音程的转位写作。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2" w:firstLineChars="200"/>
        <w:jc w:val="both"/>
        <w:textAlignment w:val="auto"/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第五章 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大调式和小调式：作品中调的明确法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复习范围：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一节，大调式；第二节，小调式；第三节，大小调式音级的标记和名称；第四节，大小调式音级的特性；第五节，大调各调、关系大小调、小调各调；第六节，同主音大小调、大小调的比较；第七节，各类大小调的应用及其表现特性；第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节，作品中调的明确法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考核知识点：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1.各种大小调式的音阶结构；2.各种大小调式的音级和特性；3.各种大小调式的调性分析。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2" w:firstLineChars="200"/>
        <w:jc w:val="both"/>
        <w:textAlignment w:val="auto"/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六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章 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以五声音阶为基础的各种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民族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调式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复习范围：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五声调式；第二节，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五声调式的音阶结构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；第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节，六声调式；第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节，七声调式；第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节，同宫系统各调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及调号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；第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节，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辨别各种民族调式的要点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考核知识点：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.各种民族调式的音阶和结构；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.各种民族调式的调性分析。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2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第七章 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和弦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复习范围：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第一节，和弦；第二节，三和弦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及转位三和弦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；第三节，七和弦；第四节，转位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和弦；第五节，构成和识别和弦的方法；第六节，等和弦；第七节，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大小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调式中的和弦；第八节，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不协和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和弦的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解决。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考核知识点：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beforeAutospacing="0" w:line="360" w:lineRule="exact"/>
        <w:ind w:leftChars="200"/>
        <w:jc w:val="both"/>
        <w:textAlignment w:val="auto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各种类型和弦的概念与构成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2.识别调式中的和弦；3.属七和弦的解决。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2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八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转调及交替调式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复习范围：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第一节，转调的总概念；第二节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大小调式的近关系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；第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节，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民族调式的近关系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；第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节，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同主音大小调式；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第五节，移调。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考核知识点：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初步掌握实际作品中的包含转调的各种调式的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分析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2.重点掌握近关系转调。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3.掌握移调乐器的移调方法。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2" w:firstLineChars="200"/>
        <w:jc w:val="both"/>
        <w:textAlignment w:val="auto"/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九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调式变音与半音阶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复习范围：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第一节，调式变音；第二节，半音阶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考核知识点：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掌握调式变音及半音阶的正确写法。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2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十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章 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音乐的速度与力度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复习范围：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第一节，速度的标记；第二节，速度在音乐表现中的意义；第三节，力度标记；第四节，力度在音乐表现中的意义。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考核知识点：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掌握各种速度力度记号及其用法。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2" w:firstLineChars="200"/>
        <w:jc w:val="both"/>
        <w:textAlignment w:val="auto"/>
        <w:rPr>
          <w:rFonts w:hint="default" w:ascii="Times New Roman" w:hAnsi="Times New Roman" w:eastAsia="宋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第十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章 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装饰音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与略写记号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复习范围：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装饰音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；第二节，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略写记号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；第三节，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各种反复记号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pacing w:beforeAutospacing="0" w:line="360" w:lineRule="exact"/>
        <w:ind w:left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考核知识点：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掌握各种装饰音的写法和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反复记号的应用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jc w:val="both"/>
        <w:textAlignment w:val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ascii="Times New Roman" w:hAnsi="Times New Roman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、考</w:t>
      </w:r>
      <w:bookmarkStart w:id="0" w:name="_GoBack"/>
      <w:bookmarkEnd w:id="0"/>
      <w:r>
        <w:rPr>
          <w:rFonts w:ascii="Times New Roman" w:hAnsi="Times New Roman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试方式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闭卷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jc w:val="both"/>
        <w:textAlignment w:val="auto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五、考试时长：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60分钟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六</w:t>
      </w:r>
      <w:r>
        <w:rPr>
          <w:rFonts w:ascii="Times New Roman" w:hAnsi="Times New Roman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、试卷结构及题型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满分</w:t>
      </w:r>
      <w:r>
        <w:rPr>
          <w:rFonts w:hint="eastAsia" w:ascii="Times New Roman" w:hAnsi="Times New Roman" w:eastAsia="宋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70分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选择题（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小题，每小题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分）。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color w:val="FF0000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填空题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10个空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，每空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分）。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按要求构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成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各种指定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和弦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5个和弦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，每个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分）。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color w:val="FF0000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4. 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按要求构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成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各种大、小调式、民族调式的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音阶（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小题，每小题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分）。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5. 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分析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音乐片段的单一</w:t>
      </w:r>
      <w:r>
        <w:rPr>
          <w:rFonts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调性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近关系转调（要求有调号，调性明确，3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小题，每小题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jc w:val="both"/>
        <w:textAlignment w:val="auto"/>
        <w:rPr>
          <w:rFonts w:ascii="Times New Roman" w:hAnsi="Times New Roman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rFonts w:ascii="Times New Roman" w:hAnsi="Times New Roman" w:eastAsia="宋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、使用教材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1．《基本乐理教程》晏成佺、童忠良著，人民音乐出版社，2006年5月。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beforeAutospacing="0" w:line="360" w:lineRule="exact"/>
        <w:ind w:left="0" w:leftChars="0" w:firstLine="420" w:firstLineChars="200"/>
        <w:jc w:val="both"/>
        <w:textAlignment w:val="auto"/>
        <w:rPr>
          <w:rFonts w:ascii="Times New Roman" w:hAnsi="Times New Roman" w:eastAsia="宋体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2．《基本乐理教程》童忠良著，上海音乐出版社，2001年5月。</w:t>
      </w:r>
    </w:p>
    <w:sectPr>
      <w:pgSz w:w="11906" w:h="16838"/>
      <w:pgMar w:top="1440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062627"/>
    <w:multiLevelType w:val="singleLevel"/>
    <w:tmpl w:val="91062627"/>
    <w:lvl w:ilvl="0" w:tentative="0">
      <w:start w:val="1"/>
      <w:numFmt w:val="chineseCounting"/>
      <w:suff w:val="nothing"/>
      <w:lvlText w:val="第%1节，"/>
      <w:lvlJc w:val="left"/>
      <w:rPr>
        <w:rFonts w:hint="eastAsia"/>
      </w:rPr>
    </w:lvl>
  </w:abstractNum>
  <w:abstractNum w:abstractNumId="1">
    <w:nsid w:val="9D291200"/>
    <w:multiLevelType w:val="singleLevel"/>
    <w:tmpl w:val="9D29120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AF5D2696"/>
    <w:multiLevelType w:val="singleLevel"/>
    <w:tmpl w:val="AF5D2696"/>
    <w:lvl w:ilvl="0" w:tentative="0">
      <w:start w:val="1"/>
      <w:numFmt w:val="chineseCounting"/>
      <w:suff w:val="nothing"/>
      <w:lvlText w:val="第%1节，"/>
      <w:lvlJc w:val="left"/>
      <w:rPr>
        <w:rFonts w:hint="eastAsia"/>
      </w:rPr>
    </w:lvl>
  </w:abstractNum>
  <w:abstractNum w:abstractNumId="3">
    <w:nsid w:val="E458FF70"/>
    <w:multiLevelType w:val="singleLevel"/>
    <w:tmpl w:val="E458FF70"/>
    <w:lvl w:ilvl="0" w:tentative="0">
      <w:start w:val="1"/>
      <w:numFmt w:val="chineseCounting"/>
      <w:suff w:val="nothing"/>
      <w:lvlText w:val="第%1节，"/>
      <w:lvlJc w:val="left"/>
      <w:rPr>
        <w:rFonts w:hint="eastAsia"/>
      </w:rPr>
    </w:lvl>
  </w:abstractNum>
  <w:abstractNum w:abstractNumId="4">
    <w:nsid w:val="1DCDAA15"/>
    <w:multiLevelType w:val="singleLevel"/>
    <w:tmpl w:val="1DCDAA15"/>
    <w:lvl w:ilvl="0" w:tentative="0">
      <w:start w:val="1"/>
      <w:numFmt w:val="chineseCounting"/>
      <w:suff w:val="nothing"/>
      <w:lvlText w:val="第%1节，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E65DFB"/>
    <w:rsid w:val="09E226B7"/>
    <w:rsid w:val="0B4A78E3"/>
    <w:rsid w:val="0DE65DFB"/>
    <w:rsid w:val="0DF66507"/>
    <w:rsid w:val="12D15414"/>
    <w:rsid w:val="14605DB8"/>
    <w:rsid w:val="16AB7F0F"/>
    <w:rsid w:val="170A6BF7"/>
    <w:rsid w:val="17426175"/>
    <w:rsid w:val="19971371"/>
    <w:rsid w:val="1D2D6D41"/>
    <w:rsid w:val="1D436BB8"/>
    <w:rsid w:val="21236A23"/>
    <w:rsid w:val="252C690F"/>
    <w:rsid w:val="289B4B48"/>
    <w:rsid w:val="28B964E8"/>
    <w:rsid w:val="2ABF3182"/>
    <w:rsid w:val="2CF52A68"/>
    <w:rsid w:val="33C609D8"/>
    <w:rsid w:val="37850F92"/>
    <w:rsid w:val="395E512B"/>
    <w:rsid w:val="3DB40E2E"/>
    <w:rsid w:val="410E6EBC"/>
    <w:rsid w:val="437C4981"/>
    <w:rsid w:val="476E7759"/>
    <w:rsid w:val="4A201B01"/>
    <w:rsid w:val="4AD867F1"/>
    <w:rsid w:val="4D9C5C33"/>
    <w:rsid w:val="4DF064C3"/>
    <w:rsid w:val="4E5F7058"/>
    <w:rsid w:val="54AE4FF9"/>
    <w:rsid w:val="58F60A30"/>
    <w:rsid w:val="59F112BE"/>
    <w:rsid w:val="5C5B3BB8"/>
    <w:rsid w:val="5D311C0E"/>
    <w:rsid w:val="64020B49"/>
    <w:rsid w:val="678A4D5B"/>
    <w:rsid w:val="68595672"/>
    <w:rsid w:val="6AEB047C"/>
    <w:rsid w:val="705609CC"/>
    <w:rsid w:val="74276376"/>
    <w:rsid w:val="753D1FD4"/>
    <w:rsid w:val="76EA7665"/>
    <w:rsid w:val="7710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720" w:lineRule="exact"/>
      <w:jc w:val="center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2020-06-21T05:09:00Z</dcterms:created>
  <dc:creator>Administrator</dc:creator>
  <cp:lastModifiedBy>Administrator</cp:lastModifiedBy>
  <dcterms:modified xsi:type="dcterms:W3CDTF">2021-04-29T06:29:24Z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A675417DE88D4C4ABA9936FA35553DB9</vt:lpwstr>
  </property>
</Properties>
</file>